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73C89" w:rsidRDefault="00B52827">
      <w:pPr>
        <w:spacing w:line="360" w:lineRule="auto"/>
        <w:jc w:val="center"/>
        <w:rPr>
          <w:color w:val="4472C4"/>
        </w:rPr>
      </w:pPr>
      <w:r>
        <w:rPr>
          <w:color w:val="4472C4"/>
        </w:rPr>
        <w:t>Format Case study (Calibri; 11pt; 1,5-spaced; 1-inch margins)</w:t>
      </w:r>
    </w:p>
    <w:p w14:paraId="00000002" w14:textId="77777777" w:rsidR="00B73C89" w:rsidRDefault="00B73C89">
      <w:pPr>
        <w:spacing w:line="360" w:lineRule="auto"/>
      </w:pPr>
    </w:p>
    <w:p w14:paraId="00000003" w14:textId="77777777" w:rsidR="00B73C89" w:rsidRDefault="00B52827">
      <w:pPr>
        <w:spacing w:line="360" w:lineRule="auto"/>
        <w:jc w:val="center"/>
        <w:rPr>
          <w:b/>
          <w:i/>
        </w:rPr>
      </w:pPr>
      <w:r>
        <w:rPr>
          <w:b/>
          <w:i/>
        </w:rPr>
        <w:t>Title</w:t>
      </w:r>
    </w:p>
    <w:p w14:paraId="00000004" w14:textId="77777777" w:rsidR="00B73C89" w:rsidRDefault="00B73C89">
      <w:pPr>
        <w:spacing w:line="360" w:lineRule="auto"/>
        <w:rPr>
          <w:b/>
          <w:u w:val="single"/>
        </w:rPr>
      </w:pPr>
    </w:p>
    <w:p w14:paraId="00000005" w14:textId="77777777" w:rsidR="00B73C89" w:rsidRDefault="00B52827">
      <w:pPr>
        <w:spacing w:line="360" w:lineRule="auto"/>
      </w:pPr>
      <w:r>
        <w:rPr>
          <w:b/>
          <w:u w:val="single"/>
        </w:rPr>
        <w:t>Author:</w:t>
      </w:r>
      <w:r>
        <w:t xml:space="preserve"> </w:t>
      </w:r>
      <w:r>
        <w:rPr>
          <w:color w:val="4472C4"/>
        </w:rPr>
        <w:t xml:space="preserve">3-5 lines; Full name; research interests; earlier publications; academic field(s). </w:t>
      </w:r>
      <w:r>
        <w:t xml:space="preserve">The views contained in this article are the author’s alone and do not represent the views of </w:t>
      </w:r>
      <w:r>
        <w:rPr>
          <w:color w:val="4472C4"/>
        </w:rPr>
        <w:t>[your employer]</w:t>
      </w:r>
      <w:r>
        <w:t>.</w:t>
      </w:r>
    </w:p>
    <w:p w14:paraId="00000006" w14:textId="77777777" w:rsidR="00B73C89" w:rsidRDefault="00B52827">
      <w:pPr>
        <w:spacing w:line="360" w:lineRule="auto"/>
      </w:pPr>
      <w:r>
        <w:rPr>
          <w:b/>
          <w:u w:val="single"/>
        </w:rPr>
        <w:t>Abstract:</w:t>
      </w:r>
      <w:r>
        <w:t xml:space="preserve"> </w:t>
      </w:r>
      <w:r>
        <w:rPr>
          <w:color w:val="4472C4"/>
        </w:rPr>
        <w:t>5-10 lines; no citations</w:t>
      </w:r>
    </w:p>
    <w:p w14:paraId="00000007" w14:textId="77777777" w:rsidR="00B73C89" w:rsidRDefault="00B73C89">
      <w:pPr>
        <w:spacing w:line="360" w:lineRule="auto"/>
      </w:pPr>
    </w:p>
    <w:p w14:paraId="00000008" w14:textId="77777777" w:rsidR="00B73C89" w:rsidRDefault="00B52827">
      <w:pPr>
        <w:spacing w:line="360" w:lineRule="auto"/>
      </w:pPr>
      <w:r>
        <w:rPr>
          <w:b/>
          <w:u w:val="single"/>
        </w:rPr>
        <w:t>Bottom-line-up-front:</w:t>
      </w:r>
      <w:r>
        <w:t xml:space="preserve"> </w:t>
      </w:r>
      <w:r>
        <w:rPr>
          <w:color w:val="4472C4"/>
        </w:rPr>
        <w:t>2-4 lines; your key take-away</w:t>
      </w:r>
    </w:p>
    <w:p w14:paraId="00000009" w14:textId="3C8271A6" w:rsidR="00B73C89" w:rsidRPr="00254BE0" w:rsidRDefault="00B52827">
      <w:pPr>
        <w:spacing w:line="360" w:lineRule="auto"/>
        <w:rPr>
          <w:i/>
        </w:rPr>
      </w:pPr>
      <w:r>
        <w:rPr>
          <w:b/>
          <w:u w:val="single"/>
        </w:rPr>
        <w:t>Problem statement:</w:t>
      </w:r>
      <w:r>
        <w:t xml:space="preserve"> </w:t>
      </w:r>
      <w:r>
        <w:rPr>
          <w:color w:val="4472C4"/>
        </w:rPr>
        <w:t xml:space="preserve">1-3 lines; </w:t>
      </w:r>
      <w:bookmarkStart w:id="0" w:name="_Hlk54360243"/>
      <w:r>
        <w:rPr>
          <w:color w:val="4472C4"/>
        </w:rPr>
        <w:t>Why did you write this article? Which problem(s) do you address?</w:t>
      </w:r>
      <w:bookmarkEnd w:id="0"/>
      <w:r w:rsidR="00254BE0">
        <w:rPr>
          <w:color w:val="4472C4"/>
        </w:rPr>
        <w:t xml:space="preserve"> </w:t>
      </w:r>
      <w:r w:rsidR="00254BE0" w:rsidRPr="00874EF0">
        <w:rPr>
          <w:color w:val="4472C4"/>
        </w:rPr>
        <w:t>To be formulated as a question</w:t>
      </w:r>
      <w:r w:rsidR="00CA6E0A">
        <w:rPr>
          <w:color w:val="4472C4"/>
        </w:rPr>
        <w:t>.</w:t>
      </w:r>
      <w:bookmarkStart w:id="1" w:name="_GoBack"/>
      <w:bookmarkEnd w:id="1"/>
      <w:r w:rsidR="00254BE0">
        <w:rPr>
          <w:color w:val="4472C4"/>
        </w:rPr>
        <w:t xml:space="preserve"> </w:t>
      </w:r>
      <w:r w:rsidR="00254BE0" w:rsidRPr="00874EF0">
        <w:rPr>
          <w:i/>
          <w:color w:val="4472C4"/>
        </w:rPr>
        <w:t>How to…?</w:t>
      </w:r>
    </w:p>
    <w:p w14:paraId="0000000A" w14:textId="3CD7F4FE" w:rsidR="00B73C89" w:rsidRDefault="00B52827">
      <w:pPr>
        <w:spacing w:line="360" w:lineRule="auto"/>
      </w:pPr>
      <w:r>
        <w:rPr>
          <w:b/>
          <w:u w:val="single"/>
        </w:rPr>
        <w:t xml:space="preserve">So </w:t>
      </w:r>
      <w:proofErr w:type="gramStart"/>
      <w:r>
        <w:rPr>
          <w:b/>
          <w:u w:val="single"/>
        </w:rPr>
        <w:t>what?:</w:t>
      </w:r>
      <w:proofErr w:type="gramEnd"/>
      <w:r>
        <w:t xml:space="preserve"> </w:t>
      </w:r>
      <w:r>
        <w:rPr>
          <w:color w:val="4472C4"/>
        </w:rPr>
        <w:t xml:space="preserve">1-3 lines; </w:t>
      </w:r>
      <w:bookmarkStart w:id="2" w:name="_Hlk54360290"/>
      <w:r w:rsidR="00360A83">
        <w:rPr>
          <w:color w:val="4472C4"/>
        </w:rPr>
        <w:t xml:space="preserve">What </w:t>
      </w:r>
      <w:r>
        <w:rPr>
          <w:color w:val="4472C4"/>
        </w:rPr>
        <w:t xml:space="preserve">should be done and by whom? </w:t>
      </w:r>
      <w:bookmarkEnd w:id="2"/>
    </w:p>
    <w:p w14:paraId="0000000B" w14:textId="77777777" w:rsidR="00B73C89" w:rsidRDefault="00B73C89">
      <w:pPr>
        <w:spacing w:line="360" w:lineRule="auto"/>
      </w:pPr>
    </w:p>
    <w:p w14:paraId="0000000C" w14:textId="750D3C65" w:rsidR="00B73C89" w:rsidRDefault="00B52827">
      <w:pPr>
        <w:spacing w:line="360" w:lineRule="auto"/>
        <w:jc w:val="both"/>
        <w:rPr>
          <w:color w:val="4472C4"/>
        </w:rPr>
      </w:pPr>
      <w:r>
        <w:rPr>
          <w:color w:val="4472C4"/>
        </w:rPr>
        <w:t>Your Text (up to 1500-2000 words; endnotes not included)</w:t>
      </w:r>
    </w:p>
    <w:p w14:paraId="0000000D" w14:textId="77777777" w:rsidR="00B73C89" w:rsidRDefault="00B73C89">
      <w:pPr>
        <w:spacing w:line="360" w:lineRule="auto"/>
        <w:jc w:val="both"/>
      </w:pPr>
    </w:p>
    <w:p w14:paraId="0000000E" w14:textId="60787E95" w:rsidR="00B73C89" w:rsidRDefault="00B52827">
      <w:pPr>
        <w:spacing w:line="360" w:lineRule="auto"/>
        <w:jc w:val="both"/>
      </w:pPr>
      <w:bookmarkStart w:id="3" w:name="_gjdgxs" w:colFirst="0" w:colLast="0"/>
      <w:bookmarkEnd w:id="3"/>
      <w:r>
        <w:t>Endnotes</w:t>
      </w:r>
    </w:p>
    <w:p w14:paraId="665C3659" w14:textId="77777777" w:rsidR="00254BE0" w:rsidRPr="00874EF0" w:rsidRDefault="00254BE0" w:rsidP="00254BE0">
      <w:pPr>
        <w:spacing w:line="360" w:lineRule="auto"/>
        <w:jc w:val="both"/>
        <w:rPr>
          <w:color w:val="4F81BD" w:themeColor="accent1"/>
        </w:rPr>
      </w:pPr>
      <w:bookmarkStart w:id="4" w:name="_Hlk66715116"/>
      <w:r w:rsidRPr="00874EF0">
        <w:rPr>
          <w:color w:val="4F81BD" w:themeColor="accent1"/>
        </w:rPr>
        <w:t>(Chicago Manual of Styles; https://www.chicagomanualofstyle.org/tools_citationguide/citation-guide-1.html)</w:t>
      </w:r>
    </w:p>
    <w:p w14:paraId="7A9DE818" w14:textId="77777777" w:rsidR="00254BE0" w:rsidRPr="00874EF0" w:rsidRDefault="00254BE0" w:rsidP="00254BE0">
      <w:pPr>
        <w:spacing w:line="360" w:lineRule="auto"/>
        <w:jc w:val="both"/>
        <w:rPr>
          <w:rFonts w:eastAsiaTheme="minorHAnsi"/>
          <w:color w:val="4F81BD" w:themeColor="accent1"/>
        </w:rPr>
      </w:pPr>
      <w:r w:rsidRPr="00874EF0">
        <w:rPr>
          <w:rFonts w:eastAsiaTheme="minorHAnsi"/>
          <w:color w:val="4F81BD" w:themeColor="accent1"/>
        </w:rPr>
        <w:t>Examples:</w:t>
      </w:r>
    </w:p>
    <w:p w14:paraId="16DDD2EA" w14:textId="77777777" w:rsidR="00254BE0" w:rsidRPr="00874EF0" w:rsidRDefault="00254BE0" w:rsidP="00254BE0">
      <w:pPr>
        <w:spacing w:line="360" w:lineRule="auto"/>
        <w:jc w:val="both"/>
        <w:rPr>
          <w:rFonts w:eastAsiaTheme="minorHAnsi"/>
          <w:color w:val="4F81BD" w:themeColor="accent1"/>
        </w:rPr>
      </w:pPr>
      <w:r w:rsidRPr="00874EF0">
        <w:rPr>
          <w:rFonts w:eastAsiaTheme="minorHAnsi"/>
          <w:color w:val="4F81BD" w:themeColor="accent1"/>
        </w:rPr>
        <w:t>(Book)</w:t>
      </w:r>
    </w:p>
    <w:p w14:paraId="56F10797" w14:textId="77777777" w:rsidR="00254BE0" w:rsidRPr="00874EF0" w:rsidRDefault="00254BE0" w:rsidP="00254BE0">
      <w:pPr>
        <w:spacing w:before="100" w:beforeAutospacing="1" w:after="100" w:afterAutospacing="1" w:line="240" w:lineRule="auto"/>
        <w:rPr>
          <w:rFonts w:eastAsia="Times New Roman"/>
        </w:rPr>
      </w:pPr>
      <w:r w:rsidRPr="00874EF0">
        <w:rPr>
          <w:rFonts w:eastAsia="Times New Roman"/>
        </w:rPr>
        <w:t xml:space="preserve">Zadie Smith, </w:t>
      </w:r>
      <w:r w:rsidRPr="00874EF0">
        <w:rPr>
          <w:rFonts w:eastAsia="Times New Roman"/>
          <w:i/>
          <w:iCs/>
        </w:rPr>
        <w:t>Swing Time</w:t>
      </w:r>
      <w:r w:rsidRPr="00874EF0">
        <w:rPr>
          <w:rFonts w:eastAsia="Times New Roman"/>
        </w:rPr>
        <w:t> (New York: Penguin Press, 2016), 315–16.</w:t>
      </w:r>
    </w:p>
    <w:p w14:paraId="77BD089D" w14:textId="77777777" w:rsidR="00254BE0" w:rsidRPr="00874EF0" w:rsidRDefault="00254BE0" w:rsidP="00254BE0">
      <w:pPr>
        <w:spacing w:line="360" w:lineRule="auto"/>
        <w:jc w:val="both"/>
        <w:rPr>
          <w:color w:val="4F81BD" w:themeColor="accent1"/>
        </w:rPr>
      </w:pPr>
      <w:r w:rsidRPr="00874EF0">
        <w:rPr>
          <w:color w:val="4F81BD" w:themeColor="accent1"/>
        </w:rPr>
        <w:t>(Journal)</w:t>
      </w:r>
    </w:p>
    <w:p w14:paraId="2A006A4B" w14:textId="77777777" w:rsidR="00254BE0" w:rsidRPr="00874EF0" w:rsidRDefault="00254BE0" w:rsidP="00254BE0">
      <w:pPr>
        <w:spacing w:line="360" w:lineRule="auto"/>
        <w:jc w:val="both"/>
      </w:pPr>
      <w:r w:rsidRPr="00874EF0">
        <w:t xml:space="preserve">Susan Satterfield, “Livy and the </w:t>
      </w:r>
      <w:r w:rsidRPr="00874EF0">
        <w:rPr>
          <w:rStyle w:val="i"/>
          <w:i/>
          <w:iCs/>
        </w:rPr>
        <w:t>Pax Deum</w:t>
      </w:r>
      <w:r w:rsidRPr="00874EF0">
        <w:t xml:space="preserve">,” </w:t>
      </w:r>
      <w:r w:rsidRPr="00874EF0">
        <w:rPr>
          <w:rStyle w:val="i"/>
          <w:i/>
          <w:iCs/>
        </w:rPr>
        <w:t>Classical Philology</w:t>
      </w:r>
      <w:r w:rsidRPr="00874EF0">
        <w:t xml:space="preserve"> 111, no. 2 (April 2016): 170.</w:t>
      </w:r>
    </w:p>
    <w:p w14:paraId="6CFA9171" w14:textId="77777777" w:rsidR="00254BE0" w:rsidRPr="00874EF0" w:rsidRDefault="00254BE0" w:rsidP="00254BE0">
      <w:pPr>
        <w:spacing w:line="360" w:lineRule="auto"/>
        <w:jc w:val="both"/>
        <w:rPr>
          <w:color w:val="4F81BD" w:themeColor="accent1"/>
        </w:rPr>
      </w:pPr>
      <w:r w:rsidRPr="00874EF0">
        <w:rPr>
          <w:color w:val="4F81BD" w:themeColor="accent1"/>
        </w:rPr>
        <w:t>(Thesis or Dissertation)</w:t>
      </w:r>
    </w:p>
    <w:p w14:paraId="63AA7FDA" w14:textId="77777777" w:rsidR="00254BE0" w:rsidRPr="00874EF0" w:rsidRDefault="00254BE0" w:rsidP="00254BE0">
      <w:pPr>
        <w:spacing w:line="360" w:lineRule="auto"/>
        <w:jc w:val="both"/>
      </w:pPr>
      <w:r w:rsidRPr="00874EF0">
        <w:lastRenderedPageBreak/>
        <w:t xml:space="preserve">Cynthia Lillian </w:t>
      </w:r>
      <w:proofErr w:type="spellStart"/>
      <w:r w:rsidRPr="00874EF0">
        <w:t>Rutz</w:t>
      </w:r>
      <w:proofErr w:type="spellEnd"/>
      <w:r w:rsidRPr="00874EF0">
        <w:t>, “</w:t>
      </w:r>
      <w:r w:rsidRPr="00874EF0">
        <w:rPr>
          <w:rStyle w:val="i"/>
          <w:i/>
          <w:iCs/>
        </w:rPr>
        <w:t>King Lear</w:t>
      </w:r>
      <w:r w:rsidRPr="00874EF0">
        <w:t xml:space="preserve"> and Its Folktale Analogues” (PhD diss., University of Chicago, 2013), 99–100.</w:t>
      </w:r>
    </w:p>
    <w:p w14:paraId="1EF7CC4D" w14:textId="77777777" w:rsidR="00254BE0" w:rsidRPr="00874EF0" w:rsidRDefault="00254BE0" w:rsidP="00254BE0">
      <w:pPr>
        <w:spacing w:line="360" w:lineRule="auto"/>
        <w:jc w:val="both"/>
        <w:rPr>
          <w:color w:val="4F81BD" w:themeColor="accent1"/>
        </w:rPr>
      </w:pPr>
      <w:r w:rsidRPr="00874EF0">
        <w:rPr>
          <w:color w:val="4F81BD" w:themeColor="accent1"/>
        </w:rPr>
        <w:t>(Website content)</w:t>
      </w:r>
    </w:p>
    <w:p w14:paraId="2365745A" w14:textId="77777777" w:rsidR="00254BE0" w:rsidRPr="00874EF0" w:rsidRDefault="00254BE0" w:rsidP="00254BE0">
      <w:pPr>
        <w:spacing w:line="360" w:lineRule="auto"/>
        <w:jc w:val="both"/>
      </w:pPr>
      <w:r w:rsidRPr="00874EF0">
        <w:t>“Privacy Policy,” Privacy &amp; Terms, Google, last modified April 17, 2017, https://www.google.com/policies/privacy/.</w:t>
      </w:r>
    </w:p>
    <w:bookmarkEnd w:id="4"/>
    <w:p w14:paraId="099CFB2A" w14:textId="77777777" w:rsidR="00254BE0" w:rsidRDefault="00254BE0">
      <w:pPr>
        <w:spacing w:line="360" w:lineRule="auto"/>
        <w:jc w:val="both"/>
      </w:pPr>
    </w:p>
    <w:sectPr w:rsidR="00254B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C2537" w14:textId="77777777" w:rsidR="00864DB3" w:rsidRDefault="00864DB3">
      <w:pPr>
        <w:spacing w:after="0" w:line="240" w:lineRule="auto"/>
      </w:pPr>
      <w:r>
        <w:separator/>
      </w:r>
    </w:p>
  </w:endnote>
  <w:endnote w:type="continuationSeparator" w:id="0">
    <w:p w14:paraId="0F47188F" w14:textId="77777777" w:rsidR="00864DB3" w:rsidRDefault="0086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2" w14:textId="77777777" w:rsidR="00B73C89" w:rsidRDefault="00B73C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4" w14:textId="77777777" w:rsidR="00B73C89" w:rsidRDefault="00B73C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3" w14:textId="77777777" w:rsidR="00B73C89" w:rsidRDefault="00B73C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6B8F0" w14:textId="77777777" w:rsidR="00864DB3" w:rsidRDefault="00864DB3">
      <w:pPr>
        <w:spacing w:after="0" w:line="240" w:lineRule="auto"/>
      </w:pPr>
      <w:r>
        <w:separator/>
      </w:r>
    </w:p>
  </w:footnote>
  <w:footnote w:type="continuationSeparator" w:id="0">
    <w:p w14:paraId="19E6EF22" w14:textId="77777777" w:rsidR="00864DB3" w:rsidRDefault="0086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0" w14:textId="77777777" w:rsidR="00B73C89" w:rsidRDefault="00B73C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F" w14:textId="77777777" w:rsidR="00B73C89" w:rsidRDefault="00B528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4472C4"/>
      </w:rPr>
    </w:pPr>
    <w:r>
      <w:rPr>
        <w:color w:val="4472C4"/>
      </w:rPr>
      <w:t>DELETE ALL BLUE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1" w14:textId="77777777" w:rsidR="00B73C89" w:rsidRDefault="00B73C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0tTSwNANCAwtDAyUdpeDU4uLM/DyQApNaAHScY9IsAAAA"/>
  </w:docVars>
  <w:rsids>
    <w:rsidRoot w:val="00B73C89"/>
    <w:rsid w:val="00254BE0"/>
    <w:rsid w:val="00360A83"/>
    <w:rsid w:val="004956B1"/>
    <w:rsid w:val="00753174"/>
    <w:rsid w:val="00864DB3"/>
    <w:rsid w:val="00B52827"/>
    <w:rsid w:val="00B73C89"/>
    <w:rsid w:val="00C801CB"/>
    <w:rsid w:val="00CA6E0A"/>
    <w:rsid w:val="00CB49D2"/>
    <w:rsid w:val="00F1785C"/>
    <w:rsid w:val="00F66460"/>
    <w:rsid w:val="00FB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6D327"/>
  <w15:docId w15:val="{112022BF-EB1D-4605-A390-CCDEABD2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i">
    <w:name w:val="i"/>
    <w:basedOn w:val="DefaultParagraphFont"/>
    <w:rsid w:val="00254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IMSD</dc:creator>
  <cp:lastModifiedBy>Matthias Wasinger</cp:lastModifiedBy>
  <cp:revision>3</cp:revision>
  <dcterms:created xsi:type="dcterms:W3CDTF">2021-03-15T20:39:00Z</dcterms:created>
  <dcterms:modified xsi:type="dcterms:W3CDTF">2021-03-15T20:43:00Z</dcterms:modified>
</cp:coreProperties>
</file>